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D8" w:rsidRPr="005948D1" w:rsidRDefault="00DF21D8" w:rsidP="005948D1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rFonts w:ascii="Arial" w:hAnsi="Arial" w:cs="Arial"/>
          <w:b/>
          <w:color w:val="000000"/>
        </w:rPr>
      </w:pPr>
      <w:r w:rsidRPr="005948D1">
        <w:rPr>
          <w:rFonts w:ascii="Arial" w:hAnsi="Arial" w:cs="Arial"/>
          <w:b/>
          <w:color w:val="000000"/>
        </w:rPr>
        <w:t>Пошаговая инструкция по установке индивидуальных приборов учета</w:t>
      </w:r>
    </w:p>
    <w:p w:rsidR="00DF21D8" w:rsidRPr="00CB7C76" w:rsidRDefault="00DF21D8" w:rsidP="00DF21D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 xml:space="preserve">1.  Собственник помещения принимает решение об установке счетчика и подготавливает заявление </w:t>
      </w:r>
      <w:proofErr w:type="gramStart"/>
      <w:r w:rsidR="005948D1" w:rsidRPr="00CB7C76">
        <w:rPr>
          <w:rFonts w:ascii="Arial" w:hAnsi="Arial" w:cs="Arial"/>
          <w:color w:val="000000"/>
        </w:rPr>
        <w:t>об</w:t>
      </w:r>
      <w:proofErr w:type="gramEnd"/>
      <w:r w:rsidR="005948D1" w:rsidRPr="00CB7C76">
        <w:rPr>
          <w:rFonts w:ascii="Arial" w:hAnsi="Arial" w:cs="Arial"/>
          <w:color w:val="000000"/>
        </w:rPr>
        <w:t xml:space="preserve"> технической возможности </w:t>
      </w:r>
      <w:r w:rsidRPr="00CB7C76">
        <w:rPr>
          <w:rFonts w:ascii="Arial" w:hAnsi="Arial" w:cs="Arial"/>
          <w:color w:val="000000"/>
        </w:rPr>
        <w:t xml:space="preserve"> установк</w:t>
      </w:r>
      <w:r w:rsidR="005948D1" w:rsidRPr="00CB7C76">
        <w:rPr>
          <w:rFonts w:ascii="Arial" w:hAnsi="Arial" w:cs="Arial"/>
          <w:color w:val="000000"/>
        </w:rPr>
        <w:t>и</w:t>
      </w:r>
      <w:r w:rsidRPr="00CB7C76">
        <w:rPr>
          <w:rFonts w:ascii="Arial" w:hAnsi="Arial" w:cs="Arial"/>
          <w:color w:val="000000"/>
        </w:rPr>
        <w:t xml:space="preserve"> счетчика и подает его в управляющую организацию.</w:t>
      </w:r>
    </w:p>
    <w:p w:rsidR="005948D1" w:rsidRPr="00CB7C76" w:rsidRDefault="00DF21D8" w:rsidP="00DF21D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>2.  В течение 10 дней с момента подачи за</w:t>
      </w:r>
      <w:r w:rsidR="005948D1" w:rsidRPr="00CB7C76">
        <w:rPr>
          <w:rFonts w:ascii="Arial" w:hAnsi="Arial" w:cs="Arial"/>
          <w:color w:val="000000"/>
        </w:rPr>
        <w:t>явления управляющая компания</w:t>
      </w:r>
      <w:r w:rsidRPr="00CB7C76">
        <w:rPr>
          <w:rFonts w:ascii="Arial" w:hAnsi="Arial" w:cs="Arial"/>
          <w:color w:val="000000"/>
        </w:rPr>
        <w:t xml:space="preserve"> подготавливает заключение о технической возможности</w:t>
      </w:r>
      <w:r w:rsidR="005948D1" w:rsidRPr="00CB7C76">
        <w:rPr>
          <w:rFonts w:ascii="Arial" w:hAnsi="Arial" w:cs="Arial"/>
          <w:color w:val="000000"/>
        </w:rPr>
        <w:t>/невозможности</w:t>
      </w:r>
      <w:r w:rsidRPr="00CB7C76">
        <w:rPr>
          <w:rFonts w:ascii="Arial" w:hAnsi="Arial" w:cs="Arial"/>
          <w:color w:val="000000"/>
        </w:rPr>
        <w:t xml:space="preserve"> установки счетчик</w:t>
      </w:r>
      <w:r w:rsidR="005948D1" w:rsidRPr="00CB7C76">
        <w:rPr>
          <w:rFonts w:ascii="Arial" w:hAnsi="Arial" w:cs="Arial"/>
          <w:color w:val="000000"/>
        </w:rPr>
        <w:t>а.</w:t>
      </w:r>
      <w:r w:rsidRPr="00CB7C76">
        <w:rPr>
          <w:rFonts w:ascii="Arial" w:hAnsi="Arial" w:cs="Arial"/>
          <w:color w:val="000000"/>
        </w:rPr>
        <w:t xml:space="preserve"> </w:t>
      </w:r>
    </w:p>
    <w:p w:rsidR="00DF21D8" w:rsidRPr="00CB7C76" w:rsidRDefault="00DF21D8" w:rsidP="00DF21D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>3.  Собственник помещения осуществляет подбор счетчика, в соответствии собственными потребностями и материальными возможностями.</w:t>
      </w:r>
    </w:p>
    <w:p w:rsidR="00DF21D8" w:rsidRPr="00CB7C76" w:rsidRDefault="00DF21D8" w:rsidP="00DF21D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 xml:space="preserve">4.  Собственник помещения заключает договор с </w:t>
      </w:r>
      <w:proofErr w:type="spellStart"/>
      <w:r w:rsidRPr="00CB7C76">
        <w:rPr>
          <w:rFonts w:ascii="Arial" w:hAnsi="Arial" w:cs="Arial"/>
          <w:color w:val="000000"/>
        </w:rPr>
        <w:t>энергосервисной</w:t>
      </w:r>
      <w:proofErr w:type="spellEnd"/>
      <w:r w:rsidRPr="00CB7C76">
        <w:rPr>
          <w:rFonts w:ascii="Arial" w:hAnsi="Arial" w:cs="Arial"/>
          <w:color w:val="000000"/>
        </w:rPr>
        <w:t xml:space="preserve"> организацией на установку, техническое обслуживание, в том числе ремонт и замену приборов учета в течение всего срока действия договора.</w:t>
      </w:r>
    </w:p>
    <w:p w:rsidR="00DF21D8" w:rsidRPr="00CB7C76" w:rsidRDefault="00DF21D8" w:rsidP="00DF21D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>5.  Стоимость установки индивидуальных приборов учета оплачивается потре</w:t>
      </w:r>
      <w:r w:rsidR="005948D1" w:rsidRPr="00CB7C76">
        <w:rPr>
          <w:rFonts w:ascii="Arial" w:hAnsi="Arial" w:cs="Arial"/>
          <w:color w:val="000000"/>
        </w:rPr>
        <w:t xml:space="preserve">бителем </w:t>
      </w:r>
      <w:r w:rsidRPr="00CB7C76">
        <w:rPr>
          <w:rFonts w:ascii="Arial" w:hAnsi="Arial" w:cs="Arial"/>
          <w:color w:val="000000"/>
        </w:rPr>
        <w:t xml:space="preserve"> </w:t>
      </w:r>
      <w:proofErr w:type="spellStart"/>
      <w:r w:rsidRPr="00CB7C76">
        <w:rPr>
          <w:rFonts w:ascii="Arial" w:hAnsi="Arial" w:cs="Arial"/>
          <w:color w:val="000000"/>
        </w:rPr>
        <w:t>энергосервисной</w:t>
      </w:r>
      <w:proofErr w:type="spellEnd"/>
      <w:r w:rsidRPr="00CB7C76">
        <w:rPr>
          <w:rFonts w:ascii="Arial" w:hAnsi="Arial" w:cs="Arial"/>
          <w:color w:val="000000"/>
        </w:rPr>
        <w:t xml:space="preserve"> организации (</w:t>
      </w:r>
      <w:proofErr w:type="spellStart"/>
      <w:r w:rsidRPr="00CB7C76">
        <w:rPr>
          <w:rFonts w:ascii="Arial" w:hAnsi="Arial" w:cs="Arial"/>
          <w:color w:val="000000"/>
        </w:rPr>
        <w:t>ресурсоснабжающей</w:t>
      </w:r>
      <w:proofErr w:type="spellEnd"/>
      <w:r w:rsidRPr="00CB7C76">
        <w:rPr>
          <w:rFonts w:ascii="Arial" w:hAnsi="Arial" w:cs="Arial"/>
          <w:color w:val="000000"/>
        </w:rPr>
        <w:t xml:space="preserve"> организации).</w:t>
      </w:r>
    </w:p>
    <w:p w:rsidR="00DF21D8" w:rsidRPr="00CB7C76" w:rsidRDefault="005948D1" w:rsidP="00DF21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>6</w:t>
      </w:r>
      <w:r w:rsidR="00DF21D8" w:rsidRPr="00CB7C76">
        <w:rPr>
          <w:rFonts w:ascii="Arial" w:hAnsi="Arial" w:cs="Arial"/>
          <w:color w:val="000000"/>
        </w:rPr>
        <w:t>.  Собственник обязан предупредить газоснабжающую организацию об отключении жилого помещения (квартиры) от </w:t>
      </w:r>
      <w:hyperlink r:id="rId5" w:tooltip="Газоснабжение" w:history="1">
        <w:r w:rsidR="00DF21D8" w:rsidRPr="00CB7C76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газоснабжения</w:t>
        </w:r>
      </w:hyperlink>
      <w:r w:rsidR="00DF21D8" w:rsidRPr="00CB7C76">
        <w:rPr>
          <w:rFonts w:ascii="Arial" w:hAnsi="Arial" w:cs="Arial"/>
          <w:color w:val="000000"/>
        </w:rPr>
        <w:t> на период </w:t>
      </w:r>
      <w:hyperlink r:id="rId6" w:tooltip="Выполнение работ" w:history="1">
        <w:r w:rsidR="00DF21D8" w:rsidRPr="00CB7C76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выполнения работ</w:t>
        </w:r>
      </w:hyperlink>
      <w:r w:rsidR="00DF21D8" w:rsidRPr="00CB7C76">
        <w:rPr>
          <w:rFonts w:ascii="Arial" w:hAnsi="Arial" w:cs="Arial"/>
        </w:rPr>
        <w:t>.</w:t>
      </w:r>
    </w:p>
    <w:p w:rsidR="00DF21D8" w:rsidRPr="00CB7C76" w:rsidRDefault="00DF21D8" w:rsidP="00DF21D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 xml:space="preserve">8.  Установка и монтаж индивидуальных приборов учета </w:t>
      </w:r>
      <w:r w:rsidR="005948D1" w:rsidRPr="00CB7C76">
        <w:rPr>
          <w:rFonts w:ascii="Arial" w:hAnsi="Arial" w:cs="Arial"/>
          <w:color w:val="000000"/>
        </w:rPr>
        <w:t xml:space="preserve">производится </w:t>
      </w:r>
      <w:r w:rsidRPr="00CB7C76">
        <w:rPr>
          <w:rFonts w:ascii="Arial" w:hAnsi="Arial" w:cs="Arial"/>
          <w:color w:val="000000"/>
        </w:rPr>
        <w:t xml:space="preserve">силами </w:t>
      </w:r>
      <w:proofErr w:type="spellStart"/>
      <w:r w:rsidRPr="00CB7C76">
        <w:rPr>
          <w:rFonts w:ascii="Arial" w:hAnsi="Arial" w:cs="Arial"/>
          <w:color w:val="000000"/>
        </w:rPr>
        <w:t>энергосервисной</w:t>
      </w:r>
      <w:proofErr w:type="spellEnd"/>
      <w:r w:rsidRPr="00CB7C76">
        <w:rPr>
          <w:rFonts w:ascii="Arial" w:hAnsi="Arial" w:cs="Arial"/>
          <w:color w:val="000000"/>
        </w:rPr>
        <w:t xml:space="preserve"> </w:t>
      </w:r>
      <w:proofErr w:type="spellStart"/>
      <w:r w:rsidRPr="00CB7C76">
        <w:rPr>
          <w:rFonts w:ascii="Arial" w:hAnsi="Arial" w:cs="Arial"/>
          <w:color w:val="000000"/>
        </w:rPr>
        <w:t>огранизации</w:t>
      </w:r>
      <w:proofErr w:type="spellEnd"/>
      <w:r w:rsidRPr="00CB7C76">
        <w:rPr>
          <w:rFonts w:ascii="Arial" w:hAnsi="Arial" w:cs="Arial"/>
          <w:color w:val="000000"/>
        </w:rPr>
        <w:t>.</w:t>
      </w:r>
    </w:p>
    <w:p w:rsidR="00DF21D8" w:rsidRPr="00CB7C76" w:rsidRDefault="00DF21D8" w:rsidP="00DF21D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 xml:space="preserve">9.  Опломбирование </w:t>
      </w:r>
      <w:r w:rsidR="00CB7C76">
        <w:rPr>
          <w:rFonts w:ascii="Arial" w:hAnsi="Arial" w:cs="Arial"/>
          <w:color w:val="000000"/>
        </w:rPr>
        <w:t xml:space="preserve">и ввод в эксплуатацию </w:t>
      </w:r>
      <w:r w:rsidRPr="00CB7C76">
        <w:rPr>
          <w:rFonts w:ascii="Arial" w:hAnsi="Arial" w:cs="Arial"/>
          <w:color w:val="000000"/>
        </w:rPr>
        <w:t xml:space="preserve">индивидуальных приборов учета </w:t>
      </w:r>
      <w:bookmarkStart w:id="0" w:name="_GoBack"/>
      <w:bookmarkEnd w:id="0"/>
      <w:r w:rsidR="005948D1" w:rsidRPr="00CB7C76">
        <w:rPr>
          <w:rFonts w:ascii="Arial" w:hAnsi="Arial" w:cs="Arial"/>
          <w:color w:val="000000"/>
        </w:rPr>
        <w:t xml:space="preserve">производится </w:t>
      </w:r>
      <w:proofErr w:type="spellStart"/>
      <w:r w:rsidRPr="00CB7C76">
        <w:rPr>
          <w:rFonts w:ascii="Arial" w:hAnsi="Arial" w:cs="Arial"/>
          <w:color w:val="000000"/>
        </w:rPr>
        <w:t>ресурсоснабжающ</w:t>
      </w:r>
      <w:r w:rsidR="005948D1" w:rsidRPr="00CB7C76">
        <w:rPr>
          <w:rFonts w:ascii="Arial" w:hAnsi="Arial" w:cs="Arial"/>
          <w:color w:val="000000"/>
        </w:rPr>
        <w:t>ими</w:t>
      </w:r>
      <w:proofErr w:type="spellEnd"/>
      <w:r w:rsidRPr="00CB7C76">
        <w:rPr>
          <w:rFonts w:ascii="Arial" w:hAnsi="Arial" w:cs="Arial"/>
          <w:color w:val="000000"/>
        </w:rPr>
        <w:t xml:space="preserve"> организаци</w:t>
      </w:r>
      <w:r w:rsidR="005948D1" w:rsidRPr="00CB7C76">
        <w:rPr>
          <w:rFonts w:ascii="Arial" w:hAnsi="Arial" w:cs="Arial"/>
          <w:color w:val="000000"/>
        </w:rPr>
        <w:t>ями</w:t>
      </w:r>
      <w:r w:rsidRPr="00CB7C76">
        <w:rPr>
          <w:rFonts w:ascii="Arial" w:hAnsi="Arial" w:cs="Arial"/>
          <w:color w:val="000000"/>
        </w:rPr>
        <w:t>.</w:t>
      </w:r>
    </w:p>
    <w:p w:rsidR="00DF21D8" w:rsidRPr="00CB7C76" w:rsidRDefault="00DF21D8" w:rsidP="00DF21D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>1</w:t>
      </w:r>
      <w:r w:rsidR="005948D1" w:rsidRPr="00CB7C76">
        <w:rPr>
          <w:rFonts w:ascii="Arial" w:hAnsi="Arial" w:cs="Arial"/>
          <w:color w:val="000000"/>
        </w:rPr>
        <w:t>0</w:t>
      </w:r>
      <w:r w:rsidRPr="00CB7C76">
        <w:rPr>
          <w:rFonts w:ascii="Arial" w:hAnsi="Arial" w:cs="Arial"/>
          <w:color w:val="000000"/>
        </w:rPr>
        <w:t>.  Убедитесь, что расчетно-кассовы</w:t>
      </w:r>
      <w:r w:rsidR="005948D1" w:rsidRPr="00CB7C76">
        <w:rPr>
          <w:rFonts w:ascii="Arial" w:hAnsi="Arial" w:cs="Arial"/>
          <w:color w:val="000000"/>
        </w:rPr>
        <w:t>е</w:t>
      </w:r>
      <w:r w:rsidRPr="00CB7C76">
        <w:rPr>
          <w:rFonts w:ascii="Arial" w:hAnsi="Arial" w:cs="Arial"/>
          <w:color w:val="000000"/>
        </w:rPr>
        <w:t xml:space="preserve"> центр</w:t>
      </w:r>
      <w:r w:rsidR="005948D1" w:rsidRPr="00CB7C76">
        <w:rPr>
          <w:rFonts w:ascii="Arial" w:hAnsi="Arial" w:cs="Arial"/>
          <w:color w:val="000000"/>
        </w:rPr>
        <w:t xml:space="preserve">ы </w:t>
      </w:r>
      <w:proofErr w:type="spellStart"/>
      <w:r w:rsidR="005948D1" w:rsidRPr="00CB7C76">
        <w:rPr>
          <w:rFonts w:ascii="Arial" w:hAnsi="Arial" w:cs="Arial"/>
          <w:color w:val="000000"/>
        </w:rPr>
        <w:t>ресурсоснабжающих</w:t>
      </w:r>
      <w:proofErr w:type="spellEnd"/>
      <w:r w:rsidR="005948D1" w:rsidRPr="00CB7C76">
        <w:rPr>
          <w:rFonts w:ascii="Arial" w:hAnsi="Arial" w:cs="Arial"/>
          <w:color w:val="000000"/>
        </w:rPr>
        <w:t xml:space="preserve"> организаций </w:t>
      </w:r>
      <w:r w:rsidRPr="00CB7C76">
        <w:rPr>
          <w:rFonts w:ascii="Arial" w:hAnsi="Arial" w:cs="Arial"/>
          <w:color w:val="000000"/>
        </w:rPr>
        <w:t xml:space="preserve"> получил</w:t>
      </w:r>
      <w:r w:rsidR="005948D1" w:rsidRPr="00CB7C76">
        <w:rPr>
          <w:rFonts w:ascii="Arial" w:hAnsi="Arial" w:cs="Arial"/>
          <w:color w:val="000000"/>
        </w:rPr>
        <w:t>и</w:t>
      </w:r>
      <w:r w:rsidRPr="00CB7C76">
        <w:rPr>
          <w:rFonts w:ascii="Arial" w:hAnsi="Arial" w:cs="Arial"/>
          <w:color w:val="000000"/>
        </w:rPr>
        <w:t xml:space="preserve"> информацию о наличии у вас введенного в эксплуатацию прибора учета.</w:t>
      </w:r>
    </w:p>
    <w:p w:rsidR="00DF21D8" w:rsidRPr="00CB7C76" w:rsidRDefault="00DF21D8" w:rsidP="00DF21D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>1</w:t>
      </w:r>
      <w:r w:rsidR="005948D1" w:rsidRPr="00CB7C76">
        <w:rPr>
          <w:rFonts w:ascii="Arial" w:hAnsi="Arial" w:cs="Arial"/>
          <w:color w:val="000000"/>
        </w:rPr>
        <w:t>1</w:t>
      </w:r>
      <w:r w:rsidRPr="00CB7C76">
        <w:rPr>
          <w:rFonts w:ascii="Arial" w:hAnsi="Arial" w:cs="Arial"/>
          <w:color w:val="000000"/>
        </w:rPr>
        <w:t xml:space="preserve">.  Оплата коммунальных услуг производится по показаниям индивидуальных приборов учета, начиная с момента </w:t>
      </w:r>
      <w:proofErr w:type="gramStart"/>
      <w:r w:rsidRPr="00CB7C76">
        <w:rPr>
          <w:rFonts w:ascii="Arial" w:hAnsi="Arial" w:cs="Arial"/>
          <w:color w:val="000000"/>
        </w:rPr>
        <w:t>подписания акта приемки прибора учета</w:t>
      </w:r>
      <w:proofErr w:type="gramEnd"/>
      <w:r w:rsidRPr="00CB7C76">
        <w:rPr>
          <w:rFonts w:ascii="Arial" w:hAnsi="Arial" w:cs="Arial"/>
          <w:color w:val="000000"/>
        </w:rPr>
        <w:t xml:space="preserve"> в эксплуатацию.</w:t>
      </w:r>
    </w:p>
    <w:p w:rsidR="00DF21D8" w:rsidRPr="00CB7C76" w:rsidRDefault="00DF21D8" w:rsidP="00DF21D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>1</w:t>
      </w:r>
      <w:r w:rsidR="00CB7C76" w:rsidRPr="00CB7C76">
        <w:rPr>
          <w:rFonts w:ascii="Arial" w:hAnsi="Arial" w:cs="Arial"/>
          <w:color w:val="000000"/>
        </w:rPr>
        <w:t>2</w:t>
      </w:r>
      <w:r w:rsidRPr="00CB7C76">
        <w:rPr>
          <w:rFonts w:ascii="Arial" w:hAnsi="Arial" w:cs="Arial"/>
          <w:color w:val="000000"/>
        </w:rPr>
        <w:t xml:space="preserve">.  Порядок и периодичность считывания показаний приборов учета определяется договором, заключенным потребителем и </w:t>
      </w:r>
      <w:proofErr w:type="spellStart"/>
      <w:r w:rsidR="005948D1" w:rsidRPr="00CB7C76">
        <w:rPr>
          <w:rFonts w:ascii="Arial" w:hAnsi="Arial" w:cs="Arial"/>
          <w:color w:val="000000"/>
        </w:rPr>
        <w:t>ресурсоснабжающими</w:t>
      </w:r>
      <w:proofErr w:type="spellEnd"/>
      <w:r w:rsidR="005948D1" w:rsidRPr="00CB7C76">
        <w:rPr>
          <w:rFonts w:ascii="Arial" w:hAnsi="Arial" w:cs="Arial"/>
          <w:color w:val="000000"/>
        </w:rPr>
        <w:t xml:space="preserve"> организациями</w:t>
      </w:r>
      <w:r w:rsidRPr="00CB7C76">
        <w:rPr>
          <w:rFonts w:ascii="Arial" w:hAnsi="Arial" w:cs="Arial"/>
          <w:color w:val="000000"/>
        </w:rPr>
        <w:t>.</w:t>
      </w:r>
    </w:p>
    <w:p w:rsidR="00DF21D8" w:rsidRPr="00CB7C76" w:rsidRDefault="00DF21D8" w:rsidP="00DF21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>1</w:t>
      </w:r>
      <w:r w:rsidR="00CB7C76" w:rsidRPr="00CB7C76">
        <w:rPr>
          <w:rFonts w:ascii="Arial" w:hAnsi="Arial" w:cs="Arial"/>
          <w:color w:val="000000"/>
        </w:rPr>
        <w:t>3</w:t>
      </w:r>
      <w:r w:rsidRPr="00CB7C76">
        <w:rPr>
          <w:rFonts w:ascii="Arial" w:hAnsi="Arial" w:cs="Arial"/>
          <w:color w:val="000000"/>
        </w:rPr>
        <w:t>.  При фиксации количества потребляемых ресурсов указываются только целые значения </w:t>
      </w:r>
      <w:hyperlink r:id="rId7" w:tooltip="Единица измерения" w:history="1">
        <w:r w:rsidRPr="00CB7C76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единиц измерения</w:t>
        </w:r>
      </w:hyperlink>
      <w:r w:rsidRPr="00CB7C76">
        <w:rPr>
          <w:rFonts w:ascii="Arial" w:hAnsi="Arial" w:cs="Arial"/>
          <w:color w:val="000000"/>
        </w:rPr>
        <w:t>.</w:t>
      </w:r>
    </w:p>
    <w:p w:rsidR="005948D1" w:rsidRPr="00CB7C76" w:rsidRDefault="005948D1" w:rsidP="00DF21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:rsidR="00DF21D8" w:rsidRPr="00CB7C76" w:rsidRDefault="00DF21D8" w:rsidP="00DF21D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>1</w:t>
      </w:r>
      <w:r w:rsidR="00CB7C76" w:rsidRPr="00CB7C76">
        <w:rPr>
          <w:rFonts w:ascii="Arial" w:hAnsi="Arial" w:cs="Arial"/>
          <w:color w:val="000000"/>
        </w:rPr>
        <w:t>4</w:t>
      </w:r>
      <w:r w:rsidRPr="00CB7C76">
        <w:rPr>
          <w:rFonts w:ascii="Arial" w:hAnsi="Arial" w:cs="Arial"/>
          <w:color w:val="000000"/>
        </w:rPr>
        <w:t>.  Подготовка </w:t>
      </w:r>
      <w:hyperlink r:id="rId8" w:tooltip="Документы платежные" w:history="1">
        <w:r w:rsidRPr="00CB7C76">
          <w:rPr>
            <w:rStyle w:val="a4"/>
            <w:rFonts w:ascii="Arial" w:hAnsi="Arial" w:cs="Arial"/>
            <w:color w:val="auto"/>
            <w:u w:val="none"/>
            <w:bdr w:val="none" w:sz="0" w:space="0" w:color="auto" w:frame="1"/>
          </w:rPr>
          <w:t>платежных документов</w:t>
        </w:r>
      </w:hyperlink>
      <w:r w:rsidRPr="00CB7C76">
        <w:rPr>
          <w:rFonts w:ascii="Arial" w:hAnsi="Arial" w:cs="Arial"/>
          <w:color w:val="000000"/>
        </w:rPr>
        <w:t xml:space="preserve"> производится </w:t>
      </w:r>
      <w:proofErr w:type="spellStart"/>
      <w:r w:rsidR="005948D1" w:rsidRPr="00CB7C76">
        <w:rPr>
          <w:rFonts w:ascii="Arial" w:hAnsi="Arial" w:cs="Arial"/>
          <w:color w:val="000000"/>
        </w:rPr>
        <w:t>ресурсоснабжающими</w:t>
      </w:r>
      <w:proofErr w:type="spellEnd"/>
      <w:r w:rsidR="005948D1" w:rsidRPr="00CB7C76">
        <w:rPr>
          <w:rFonts w:ascii="Arial" w:hAnsi="Arial" w:cs="Arial"/>
          <w:color w:val="000000"/>
        </w:rPr>
        <w:t xml:space="preserve"> организациями</w:t>
      </w:r>
      <w:r w:rsidRPr="00CB7C76">
        <w:rPr>
          <w:rFonts w:ascii="Arial" w:hAnsi="Arial" w:cs="Arial"/>
          <w:color w:val="000000"/>
        </w:rPr>
        <w:t>.</w:t>
      </w:r>
    </w:p>
    <w:p w:rsidR="00DF21D8" w:rsidRPr="00CB7C76" w:rsidRDefault="00DF21D8" w:rsidP="00DF21D8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</w:rPr>
      </w:pPr>
      <w:r w:rsidRPr="00CB7C76">
        <w:rPr>
          <w:rFonts w:ascii="Arial" w:hAnsi="Arial" w:cs="Arial"/>
          <w:color w:val="000000"/>
        </w:rPr>
        <w:t>1</w:t>
      </w:r>
      <w:r w:rsidR="00CB7C76" w:rsidRPr="00CB7C76">
        <w:rPr>
          <w:rFonts w:ascii="Arial" w:hAnsi="Arial" w:cs="Arial"/>
          <w:color w:val="000000"/>
        </w:rPr>
        <w:t>5</w:t>
      </w:r>
      <w:r w:rsidRPr="00CB7C76">
        <w:rPr>
          <w:rFonts w:ascii="Arial" w:hAnsi="Arial" w:cs="Arial"/>
          <w:color w:val="000000"/>
        </w:rPr>
        <w:t xml:space="preserve">.  Оплата за потребленные коммунальные ресурсы производится в соответствии с фактическими показаниями индивидуальных приборов </w:t>
      </w:r>
      <w:proofErr w:type="gramStart"/>
      <w:r w:rsidRPr="00CB7C76">
        <w:rPr>
          <w:rFonts w:ascii="Arial" w:hAnsi="Arial" w:cs="Arial"/>
          <w:color w:val="000000"/>
        </w:rPr>
        <w:t>учета</w:t>
      </w:r>
      <w:proofErr w:type="gramEnd"/>
      <w:r w:rsidRPr="00CB7C76">
        <w:rPr>
          <w:rFonts w:ascii="Arial" w:hAnsi="Arial" w:cs="Arial"/>
          <w:color w:val="000000"/>
        </w:rPr>
        <w:t xml:space="preserve"> с учетом действующих на момент оплаты тарифов на энергоресурсы, объема потребленных услуг и предоставляемых льгот по оплате ЖКУ в срок до 10 числа месяца, следующего за расчетным.</w:t>
      </w:r>
    </w:p>
    <w:p w:rsidR="00275F09" w:rsidRDefault="00275F09"/>
    <w:sectPr w:rsidR="00275F09" w:rsidSect="00CB7C76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1D8"/>
    <w:rsid w:val="00275F09"/>
    <w:rsid w:val="005948D1"/>
    <w:rsid w:val="00CB7C76"/>
    <w:rsid w:val="00D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1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21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okumenti_platezh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edinitca_izmereni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ipolnenie_rabot/" TargetMode="External"/><Relationship Id="rId5" Type="http://schemas.openxmlformats.org/officeDocument/2006/relationships/hyperlink" Target="http://pandia.ru/text/category/gazosnabzheni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2018-04-26T03:08:00Z</cp:lastPrinted>
  <dcterms:created xsi:type="dcterms:W3CDTF">2018-04-26T01:31:00Z</dcterms:created>
  <dcterms:modified xsi:type="dcterms:W3CDTF">2018-04-26T03:08:00Z</dcterms:modified>
</cp:coreProperties>
</file>